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</w:t>
      </w:r>
    </w:p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/>
          <w:b/>
          <w:bCs/>
          <w:sz w:val="36"/>
          <w:szCs w:val="36"/>
        </w:rPr>
        <w:t>2018年浙江省大学生科技创新活动计划暨新苗人才计划</w:t>
      </w:r>
    </w:p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/>
          <w:b/>
          <w:bCs/>
          <w:sz w:val="36"/>
          <w:szCs w:val="36"/>
        </w:rPr>
        <w:t>湖州师范学院项目名单</w:t>
      </w:r>
    </w:p>
    <w:p>
      <w:pPr>
        <w:jc w:val="center"/>
        <w:rPr>
          <w:rFonts w:eastAsia="仿宋_GB2312"/>
          <w:sz w:val="18"/>
          <w:szCs w:val="18"/>
        </w:rPr>
      </w:pPr>
    </w:p>
    <w:p>
      <w:pPr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总编号：2018R431</w:t>
      </w:r>
    </w:p>
    <w:tbl>
      <w:tblPr>
        <w:tblStyle w:val="7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4868"/>
        <w:gridCol w:w="136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eastAsia="仿宋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868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eastAsia="仿宋"/>
                <w:b/>
                <w:bCs/>
                <w:kern w:val="0"/>
                <w:szCs w:val="21"/>
              </w:rPr>
              <w:t>项  目  名  称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eastAsia="仿宋"/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eastAsia="仿宋"/>
                <w:b/>
                <w:bCs/>
                <w:kern w:val="0"/>
                <w:szCs w:val="21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81" w:type="dxa"/>
            <w:gridSpan w:val="4"/>
            <w:vAlign w:val="center"/>
          </w:tcPr>
          <w:p>
            <w:pPr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eastAsia="仿宋"/>
                <w:b/>
                <w:bCs/>
                <w:kern w:val="0"/>
                <w:szCs w:val="21"/>
              </w:rPr>
              <w:t>大学生科技创新项目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2018R431001</w:t>
            </w:r>
          </w:p>
        </w:tc>
        <w:tc>
          <w:tcPr>
            <w:tcW w:w="4868" w:type="dxa"/>
            <w:vAlign w:val="center"/>
          </w:tcPr>
          <w:p>
            <w:pPr>
              <w:spacing w:line="30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N型背结晶硅太阳电池仿真设计与实验研究</w:t>
            </w:r>
          </w:p>
        </w:tc>
        <w:tc>
          <w:tcPr>
            <w:tcW w:w="1369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马菁菁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2018R431002</w:t>
            </w:r>
          </w:p>
        </w:tc>
        <w:tc>
          <w:tcPr>
            <w:tcW w:w="4868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余村深入践行“两山”理念推进美丽乡村建设研究</w:t>
            </w:r>
          </w:p>
        </w:tc>
        <w:tc>
          <w:tcPr>
            <w:tcW w:w="1369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高清佳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2018R431003</w:t>
            </w:r>
          </w:p>
        </w:tc>
        <w:tc>
          <w:tcPr>
            <w:tcW w:w="4868" w:type="dxa"/>
            <w:vAlign w:val="center"/>
          </w:tcPr>
          <w:p>
            <w:pPr>
              <w:spacing w:line="30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基于多孔聚合物的快速响应电致变色</w:t>
            </w:r>
          </w:p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材料的研究</w:t>
            </w:r>
          </w:p>
        </w:tc>
        <w:tc>
          <w:tcPr>
            <w:tcW w:w="1369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韩香婷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2018R431004</w:t>
            </w:r>
          </w:p>
        </w:tc>
        <w:tc>
          <w:tcPr>
            <w:tcW w:w="4868" w:type="dxa"/>
            <w:vAlign w:val="center"/>
          </w:tcPr>
          <w:p>
            <w:pPr>
              <w:spacing w:line="30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城镇化背景下乡村家族文化研究</w:t>
            </w:r>
          </w:p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——以榉溪孔氏家族为例</w:t>
            </w:r>
          </w:p>
        </w:tc>
        <w:tc>
          <w:tcPr>
            <w:tcW w:w="1369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陈　梅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2018R431005</w:t>
            </w:r>
          </w:p>
        </w:tc>
        <w:tc>
          <w:tcPr>
            <w:tcW w:w="4868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新型急救救生圈抛投装置</w:t>
            </w:r>
          </w:p>
        </w:tc>
        <w:tc>
          <w:tcPr>
            <w:tcW w:w="1369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吴雪琪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2018R431006</w:t>
            </w:r>
          </w:p>
        </w:tc>
        <w:tc>
          <w:tcPr>
            <w:tcW w:w="4868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浙江“美丽乡村”建设中民间文化秩序的构建</w:t>
            </w:r>
          </w:p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——以浙北乡村民间文化人为个案</w:t>
            </w:r>
          </w:p>
        </w:tc>
        <w:tc>
          <w:tcPr>
            <w:tcW w:w="1369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姚瑜恬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社会发展与管理学院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2018R431007</w:t>
            </w:r>
          </w:p>
        </w:tc>
        <w:tc>
          <w:tcPr>
            <w:tcW w:w="4868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人工草坪用耐温氧化铁绿颜料技术开发</w:t>
            </w:r>
          </w:p>
        </w:tc>
        <w:tc>
          <w:tcPr>
            <w:tcW w:w="1369" w:type="dxa"/>
            <w:vAlign w:val="center"/>
          </w:tcPr>
          <w:p>
            <w:pPr>
              <w:pStyle w:val="2"/>
              <w:pageBreakBefore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黄  倩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pageBreakBefore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2018R431008</w:t>
            </w:r>
          </w:p>
        </w:tc>
        <w:tc>
          <w:tcPr>
            <w:tcW w:w="4868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生态文明建设中的村民动员机制研究</w:t>
            </w:r>
          </w:p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——以湖州市安吉县余村为例</w:t>
            </w:r>
          </w:p>
        </w:tc>
        <w:tc>
          <w:tcPr>
            <w:tcW w:w="1369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高世佳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2018R431009</w:t>
            </w:r>
          </w:p>
        </w:tc>
        <w:tc>
          <w:tcPr>
            <w:tcW w:w="4868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BiFeO3/Bi2S3异质结纳米复合材料</w:t>
            </w:r>
          </w:p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的制备及其光催化性能的研究</w:t>
            </w:r>
          </w:p>
        </w:tc>
        <w:tc>
          <w:tcPr>
            <w:tcW w:w="1369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唐志鲜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2018R431010</w:t>
            </w:r>
          </w:p>
        </w:tc>
        <w:tc>
          <w:tcPr>
            <w:tcW w:w="4868" w:type="dxa"/>
            <w:vAlign w:val="center"/>
          </w:tcPr>
          <w:p>
            <w:pPr>
              <w:spacing w:line="30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“两山”理论背景下绿色城镇文化</w:t>
            </w:r>
          </w:p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影像纪实—以浙江安吉为例</w:t>
            </w:r>
          </w:p>
        </w:tc>
        <w:tc>
          <w:tcPr>
            <w:tcW w:w="1369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顾若尘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2018R431011</w:t>
            </w:r>
          </w:p>
        </w:tc>
        <w:tc>
          <w:tcPr>
            <w:tcW w:w="4868" w:type="dxa"/>
            <w:vAlign w:val="center"/>
          </w:tcPr>
          <w:p>
            <w:pPr>
              <w:spacing w:line="30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光催化分解水制氢及其在燃料电池中的应用研究</w:t>
            </w:r>
          </w:p>
        </w:tc>
        <w:tc>
          <w:tcPr>
            <w:tcW w:w="1369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郑雨煊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求真学院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2018R431012</w:t>
            </w:r>
          </w:p>
        </w:tc>
        <w:tc>
          <w:tcPr>
            <w:tcW w:w="4868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环境地球化学视域下生态乡村可持续发展研究——以湖州余村为例</w:t>
            </w:r>
          </w:p>
        </w:tc>
        <w:tc>
          <w:tcPr>
            <w:tcW w:w="1369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洪潇敏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rPr>
                <w:bCs/>
                <w:szCs w:val="21"/>
              </w:rPr>
            </w:pPr>
            <w:r>
              <w:rPr>
                <w:bCs/>
                <w:szCs w:val="21"/>
              </w:rPr>
              <w:t>求真学院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2018R431013</w:t>
            </w:r>
          </w:p>
        </w:tc>
        <w:tc>
          <w:tcPr>
            <w:tcW w:w="4868" w:type="dxa"/>
            <w:vAlign w:val="center"/>
          </w:tcPr>
          <w:p>
            <w:pPr>
              <w:spacing w:line="30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基于CCD图像识别的干电池同向封装自调整装置</w:t>
            </w:r>
          </w:p>
        </w:tc>
        <w:tc>
          <w:tcPr>
            <w:tcW w:w="1369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张  棋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求真学院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2018R431014</w:t>
            </w:r>
          </w:p>
        </w:tc>
        <w:tc>
          <w:tcPr>
            <w:tcW w:w="4868" w:type="dxa"/>
            <w:vAlign w:val="center"/>
          </w:tcPr>
          <w:p>
            <w:pPr>
              <w:spacing w:line="30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基于UTAUT模型和扩展TTF的移动群</w:t>
            </w:r>
          </w:p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智感知应用接受行为影响因素研究</w:t>
            </w:r>
          </w:p>
        </w:tc>
        <w:tc>
          <w:tcPr>
            <w:tcW w:w="1369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陈晓慧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2018R431015</w:t>
            </w:r>
          </w:p>
        </w:tc>
        <w:tc>
          <w:tcPr>
            <w:tcW w:w="4868" w:type="dxa"/>
            <w:vAlign w:val="center"/>
          </w:tcPr>
          <w:p>
            <w:pPr>
              <w:spacing w:line="30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高蛋白载量接枝型分离介质的制备及应用研究</w:t>
            </w:r>
          </w:p>
        </w:tc>
        <w:tc>
          <w:tcPr>
            <w:tcW w:w="1369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张  艳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2018R431016</w:t>
            </w:r>
          </w:p>
        </w:tc>
        <w:tc>
          <w:tcPr>
            <w:tcW w:w="4868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蓝藻毒素在太湖水生生物中的污染</w:t>
            </w:r>
          </w:p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赋存特征及其健康风险评估</w:t>
            </w:r>
          </w:p>
        </w:tc>
        <w:tc>
          <w:tcPr>
            <w:tcW w:w="1369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顾笑笑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2018R431017</w:t>
            </w:r>
          </w:p>
        </w:tc>
        <w:tc>
          <w:tcPr>
            <w:tcW w:w="4868" w:type="dxa"/>
            <w:vAlign w:val="center"/>
          </w:tcPr>
          <w:p>
            <w:pPr>
              <w:spacing w:line="30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征地拆迁背景下的村落共同体解体问题及重建路径</w:t>
            </w:r>
          </w:p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研究</w:t>
            </w:r>
          </w:p>
        </w:tc>
        <w:tc>
          <w:tcPr>
            <w:tcW w:w="1369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黄洁如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社会发展学院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2018R431018</w:t>
            </w:r>
          </w:p>
        </w:tc>
        <w:tc>
          <w:tcPr>
            <w:tcW w:w="4868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智能可穿戴防拐防丢失追踪器</w:t>
            </w:r>
          </w:p>
        </w:tc>
        <w:tc>
          <w:tcPr>
            <w:tcW w:w="1369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贾婉佳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信息工程学院</w:t>
            </w:r>
          </w:p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2018R431019</w:t>
            </w:r>
          </w:p>
        </w:tc>
        <w:tc>
          <w:tcPr>
            <w:tcW w:w="4868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生态经济视角下共享快递盒的回收循环体系研究</w:t>
            </w:r>
          </w:p>
        </w:tc>
        <w:tc>
          <w:tcPr>
            <w:tcW w:w="1369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柳静静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2018R431020</w:t>
            </w:r>
          </w:p>
        </w:tc>
        <w:tc>
          <w:tcPr>
            <w:tcW w:w="4868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浙江省小学中高年级学生性教育现状及对策研究</w:t>
            </w:r>
          </w:p>
        </w:tc>
        <w:tc>
          <w:tcPr>
            <w:tcW w:w="1369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蒋  杪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教师教育学院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2018R431021</w:t>
            </w:r>
          </w:p>
        </w:tc>
        <w:tc>
          <w:tcPr>
            <w:tcW w:w="4868" w:type="dxa"/>
            <w:vAlign w:val="center"/>
          </w:tcPr>
          <w:p>
            <w:pPr>
              <w:pageBreakBefore/>
              <w:spacing w:line="30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治理视野下青少年吸毒矫治与社会参与研究</w:t>
            </w:r>
          </w:p>
        </w:tc>
        <w:tc>
          <w:tcPr>
            <w:tcW w:w="1369" w:type="dxa"/>
            <w:vAlign w:val="center"/>
          </w:tcPr>
          <w:p>
            <w:pPr>
              <w:pStyle w:val="2"/>
              <w:pageBreakBefore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李雨鑫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求真学院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2018R431022</w:t>
            </w:r>
          </w:p>
        </w:tc>
        <w:tc>
          <w:tcPr>
            <w:tcW w:w="4868" w:type="dxa"/>
            <w:vAlign w:val="center"/>
          </w:tcPr>
          <w:p>
            <w:pPr>
              <w:spacing w:line="30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《新形势下大学生志愿者关于青少年</w:t>
            </w:r>
          </w:p>
          <w:p>
            <w:pPr>
              <w:spacing w:line="30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安全问题的创新实践——以湖州师范</w:t>
            </w:r>
          </w:p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学院“湖小狮萌警队”为例》</w:t>
            </w:r>
          </w:p>
        </w:tc>
        <w:tc>
          <w:tcPr>
            <w:tcW w:w="1369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陈少清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教师教育学院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2018R431023</w:t>
            </w:r>
          </w:p>
        </w:tc>
        <w:tc>
          <w:tcPr>
            <w:tcW w:w="4868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基于气体传感器阵列的智能糖尿病检测仪</w:t>
            </w:r>
          </w:p>
        </w:tc>
        <w:tc>
          <w:tcPr>
            <w:tcW w:w="1369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鱼广洲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2018R431024</w:t>
            </w:r>
          </w:p>
        </w:tc>
        <w:tc>
          <w:tcPr>
            <w:tcW w:w="4868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PI3K/AKT3通路对门静脉血栓大鼠</w:t>
            </w:r>
          </w:p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血小板活化及血栓形成的调控机制</w:t>
            </w:r>
          </w:p>
        </w:tc>
        <w:tc>
          <w:tcPr>
            <w:tcW w:w="1369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姚露露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医学院·护理学院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2018R431025</w:t>
            </w:r>
          </w:p>
        </w:tc>
        <w:tc>
          <w:tcPr>
            <w:tcW w:w="4868" w:type="dxa"/>
            <w:vAlign w:val="center"/>
          </w:tcPr>
          <w:p>
            <w:pPr>
              <w:spacing w:line="30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信息化时代背景下探索学生干部培养机制的创新途径</w:t>
            </w:r>
          </w:p>
        </w:tc>
        <w:tc>
          <w:tcPr>
            <w:tcW w:w="1369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许陶颖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2018R431026</w:t>
            </w:r>
          </w:p>
        </w:tc>
        <w:tc>
          <w:tcPr>
            <w:tcW w:w="4868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湖州茶文化旅游资源深度开发研究</w:t>
            </w:r>
          </w:p>
        </w:tc>
        <w:tc>
          <w:tcPr>
            <w:tcW w:w="1369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徐欣然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社会发展与管理学院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2018R431027</w:t>
            </w:r>
          </w:p>
        </w:tc>
        <w:tc>
          <w:tcPr>
            <w:tcW w:w="4868" w:type="dxa"/>
            <w:vAlign w:val="center"/>
          </w:tcPr>
          <w:p>
            <w:pPr>
              <w:pageBreakBefore/>
              <w:spacing w:line="30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叶绿素敏化纳米晶太阳能电池的构筑及其光电性能研究</w:t>
            </w:r>
          </w:p>
        </w:tc>
        <w:tc>
          <w:tcPr>
            <w:tcW w:w="1369" w:type="dxa"/>
            <w:vAlign w:val="center"/>
          </w:tcPr>
          <w:p>
            <w:pPr>
              <w:pStyle w:val="2"/>
              <w:pageBreakBefore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陈伟敏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81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大学生科技成果推广项目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2018R431028</w:t>
            </w:r>
          </w:p>
        </w:tc>
        <w:tc>
          <w:tcPr>
            <w:tcW w:w="4868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湖州肆年文化传播有限公司</w:t>
            </w:r>
          </w:p>
        </w:tc>
        <w:tc>
          <w:tcPr>
            <w:tcW w:w="1369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莫  威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2018R431029</w:t>
            </w:r>
          </w:p>
        </w:tc>
        <w:tc>
          <w:tcPr>
            <w:tcW w:w="4868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专注于小众新型景点旅游线上服务平台---未名游</w:t>
            </w:r>
          </w:p>
        </w:tc>
        <w:tc>
          <w:tcPr>
            <w:tcW w:w="1369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王晨光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2018R431030</w:t>
            </w:r>
          </w:p>
        </w:tc>
        <w:tc>
          <w:tcPr>
            <w:tcW w:w="4868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致力于提高用户汉语水平的语言训练移动端学习平台——小言曰</w:t>
            </w:r>
          </w:p>
        </w:tc>
        <w:tc>
          <w:tcPr>
            <w:tcW w:w="1369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朱夏瑜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商学院</w:t>
            </w:r>
          </w:p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2018R431031</w:t>
            </w:r>
          </w:p>
        </w:tc>
        <w:tc>
          <w:tcPr>
            <w:tcW w:w="4868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互联网+时代面向小型商户广告精准投放APP推广</w:t>
            </w:r>
          </w:p>
        </w:tc>
        <w:tc>
          <w:tcPr>
            <w:tcW w:w="1369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庞  恺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信息工程学院</w:t>
            </w:r>
          </w:p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2018R431032</w:t>
            </w:r>
          </w:p>
        </w:tc>
        <w:tc>
          <w:tcPr>
            <w:tcW w:w="4868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种子活力快速无损检测仪推广项目</w:t>
            </w:r>
          </w:p>
        </w:tc>
        <w:tc>
          <w:tcPr>
            <w:tcW w:w="1369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常再青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信息工程学院</w:t>
            </w:r>
          </w:p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81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大学生创新创业孵化项目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2018R431033</w:t>
            </w:r>
          </w:p>
        </w:tc>
        <w:tc>
          <w:tcPr>
            <w:tcW w:w="4868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认知训练对老年抑郁患者认知功能的效果研究</w:t>
            </w:r>
          </w:p>
        </w:tc>
        <w:tc>
          <w:tcPr>
            <w:tcW w:w="1369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付晓凡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bCs/>
                <w:szCs w:val="21"/>
              </w:rPr>
            </w:pPr>
            <w:r>
              <w:rPr>
                <w:bCs/>
                <w:sz w:val="22"/>
                <w:szCs w:val="22"/>
              </w:rPr>
              <w:t>医学院·护理学院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41D49"/>
    <w:rsid w:val="09941D4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40" w:firstLine="313" w:firstLineChars="149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2018-09-10T13:03:00Z</dcterms:created>
  <dc:creator>爱慕</dc:creator>
  <cp:lastModifiedBy>爱慕</cp:lastModifiedBy>
  <dcterms:modified xsi:type="dcterms:W3CDTF">2018-09-10T13:03:42Z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