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黑体" w:hAnsi="宋体" w:eastAsia="黑体"/>
          <w:sz w:val="32"/>
          <w:szCs w:val="32"/>
        </w:rPr>
        <w:t>附件5：</w:t>
      </w:r>
    </w:p>
    <w:p>
      <w:pPr>
        <w:spacing w:line="240" w:lineRule="exact"/>
        <w:rPr>
          <w:rFonts w:ascii="黑体" w:hAnsi="宋体" w:eastAsia="黑体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湖州师范学院求真学院2017年度先进团组织汇总表</w:t>
      </w:r>
    </w:p>
    <w:p>
      <w:pPr>
        <w:snapToGrid w:val="0"/>
        <w:spacing w:line="360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申报单位（盖章）：                   申报时间：   年  月  日</w:t>
      </w:r>
    </w:p>
    <w:tbl>
      <w:tblPr>
        <w:tblStyle w:val="3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1260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exact"/>
          <w:jc w:val="center"/>
        </w:trPr>
        <w:tc>
          <w:tcPr>
            <w:tcW w:w="39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荣誉称号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申报数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申报名单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（请横向排序填写）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exact"/>
          <w:jc w:val="center"/>
        </w:trPr>
        <w:tc>
          <w:tcPr>
            <w:tcW w:w="39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五四红旗团总支（支部）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exact"/>
          <w:jc w:val="center"/>
        </w:trPr>
        <w:tc>
          <w:tcPr>
            <w:tcW w:w="39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先进团组织（支部）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</w:p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</w:p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</w:p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</w:p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</w:p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</w:p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</w:p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</w:p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5579E"/>
    <w:rsid w:val="351557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2018-03-13T04:40:00Z</dcterms:created>
  <dc:creator>   守望者</dc:creator>
  <cp:lastModifiedBy>   守望者</cp:lastModifiedBy>
  <dcterms:modified xsi:type="dcterms:W3CDTF">2018-03-13T04:41:12Z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