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附件4：</w:t>
      </w:r>
    </w:p>
    <w:p>
      <w:pPr>
        <w:spacing w:line="240" w:lineRule="exact"/>
        <w:rPr>
          <w:rFonts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湖州师范学院求真学院2017年度优秀团干部、优秀共青团员申报表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348"/>
        <w:gridCol w:w="107"/>
        <w:gridCol w:w="1425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系（部）</w:t>
            </w:r>
          </w:p>
        </w:tc>
        <w:tc>
          <w:tcPr>
            <w:tcW w:w="153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级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申报类别</w:t>
            </w:r>
          </w:p>
        </w:tc>
        <w:tc>
          <w:tcPr>
            <w:tcW w:w="2968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2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担任职务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曾获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</w:tc>
        <w:tc>
          <w:tcPr>
            <w:tcW w:w="7380" w:type="dxa"/>
            <w:gridSpan w:val="6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自我小结</w:t>
            </w:r>
          </w:p>
        </w:tc>
        <w:tc>
          <w:tcPr>
            <w:tcW w:w="7380" w:type="dxa"/>
            <w:gridSpan w:val="6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（500字以上，可另附纸）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或团工委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3075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840" w:hanging="840" w:hanging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left="840" w:leftChars="400"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盖章：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ind w:left="123" w:hanging="123" w:hangingChars="4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院团委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288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1540" w:firstLineChars="5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盖章：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（此表复印有效）         共青团湖州师范学院求真学院委员会制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7727"/>
    <w:rsid w:val="2A737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2018-03-13T04:38:00Z</dcterms:created>
  <dc:creator>   守望者</dc:creator>
  <cp:lastModifiedBy>   守望者</cp:lastModifiedBy>
  <dcterms:modified xsi:type="dcterms:W3CDTF">2018-03-13T04:40:53Z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